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311EC">
        <w:rPr>
          <w:rFonts w:ascii="Arial" w:hAnsi="Arial" w:cs="Arial"/>
          <w:sz w:val="18"/>
          <w:szCs w:val="18"/>
        </w:rPr>
        <w:t>manufacturer</w:t>
      </w:r>
      <w:r w:rsidR="009F0A0F" w:rsidRPr="00696895">
        <w:rPr>
          <w:rFonts w:ascii="Arial" w:hAnsi="Arial" w:cs="Arial"/>
          <w:sz w:val="18"/>
          <w:szCs w:val="18"/>
        </w:rPr>
        <w:t xml:space="preserve"> </w:t>
      </w:r>
      <w:r w:rsidR="004311EC"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4311EC">
        <w:rPr>
          <w:rFonts w:ascii="Arial" w:hAnsi="Arial" w:cs="Arial"/>
          <w:sz w:val="18"/>
          <w:szCs w:val="18"/>
        </w:rPr>
        <w:t>horizontal submersible pump</w:t>
      </w:r>
      <w:r w:rsidR="009F0A0F" w:rsidRPr="00696895">
        <w:rPr>
          <w:rFonts w:ascii="Arial" w:hAnsi="Arial" w:cs="Arial"/>
          <w:sz w:val="18"/>
          <w:szCs w:val="18"/>
        </w:rPr>
        <w:t xml:space="preserve"> </w:t>
      </w:r>
      <w:r w:rsidRPr="00696895">
        <w:rPr>
          <w:rFonts w:ascii="Arial" w:hAnsi="Arial" w:cs="Arial"/>
          <w:sz w:val="18"/>
          <w:szCs w:val="18"/>
        </w:rPr>
        <w:t>or supplier.</w:t>
      </w:r>
    </w:p>
    <w:p w:rsidR="004311EC" w:rsidRPr="00696895" w:rsidRDefault="004311E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4311E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11EC"/>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07F7"/>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2019-06-27T11:28:00Z</dcterms:modified>
</cp:coreProperties>
</file>